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0F" w:rsidRPr="0084270F" w:rsidRDefault="0084270F" w:rsidP="00842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70F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84270F">
        <w:rPr>
          <w:rFonts w:ascii="Times New Roman" w:hAnsi="Times New Roman" w:cs="Times New Roman"/>
          <w:sz w:val="28"/>
          <w:szCs w:val="28"/>
        </w:rPr>
        <w:t xml:space="preserve">  - Иностранный</w:t>
      </w:r>
      <w:r>
        <w:rPr>
          <w:rFonts w:ascii="Times New Roman" w:hAnsi="Times New Roman" w:cs="Times New Roman"/>
          <w:sz w:val="28"/>
          <w:szCs w:val="28"/>
        </w:rPr>
        <w:t xml:space="preserve"> язык (английский) -  </w:t>
      </w:r>
      <w:r w:rsidR="00DF09CC">
        <w:rPr>
          <w:rFonts w:ascii="Times New Roman" w:hAnsi="Times New Roman" w:cs="Times New Roman"/>
          <w:b/>
          <w:sz w:val="28"/>
          <w:szCs w:val="28"/>
        </w:rPr>
        <w:t>19</w:t>
      </w:r>
      <w:r w:rsidRPr="0084270F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 w:rsidRPr="0084270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4270F">
        <w:rPr>
          <w:rFonts w:ascii="Times New Roman" w:hAnsi="Times New Roman" w:cs="Times New Roman"/>
          <w:sz w:val="28"/>
          <w:szCs w:val="28"/>
        </w:rPr>
        <w:t xml:space="preserve">Итоговая контрольная работа. </w:t>
      </w:r>
    </w:p>
    <w:p w:rsidR="0084270F" w:rsidRPr="00AB30AC" w:rsidRDefault="0084270F" w:rsidP="0084270F">
      <w:pPr>
        <w:pStyle w:val="1"/>
        <w:tabs>
          <w:tab w:val="left" w:pos="1261"/>
        </w:tabs>
        <w:spacing w:before="3"/>
        <w:ind w:left="993" w:right="132" w:firstLine="0"/>
        <w:jc w:val="center"/>
        <w:rPr>
          <w:lang w:val="ru-RU"/>
        </w:rPr>
      </w:pPr>
      <w:r w:rsidRPr="00AB30AC">
        <w:rPr>
          <w:lang w:val="ru-RU"/>
        </w:rPr>
        <w:t>Распределение заданий контрольной работы по контролируемым элементам содержания</w:t>
      </w:r>
    </w:p>
    <w:p w:rsidR="0084270F" w:rsidRPr="00AB30AC" w:rsidRDefault="0084270F" w:rsidP="0084270F">
      <w:pPr>
        <w:pStyle w:val="1"/>
        <w:tabs>
          <w:tab w:val="left" w:pos="1261"/>
        </w:tabs>
        <w:spacing w:before="3"/>
        <w:ind w:left="993" w:right="132" w:firstLine="0"/>
        <w:jc w:val="center"/>
        <w:rPr>
          <w:lang w:val="ru-RU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2"/>
        <w:gridCol w:w="86"/>
        <w:gridCol w:w="708"/>
        <w:gridCol w:w="7144"/>
      </w:tblGrid>
      <w:tr w:rsidR="0084270F" w:rsidRPr="00AB30AC" w:rsidTr="007A205F">
        <w:trPr>
          <w:trHeight w:val="833"/>
        </w:trPr>
        <w:tc>
          <w:tcPr>
            <w:tcW w:w="1788" w:type="dxa"/>
            <w:gridSpan w:val="3"/>
          </w:tcPr>
          <w:p w:rsidR="0084270F" w:rsidRPr="00AB30AC" w:rsidRDefault="0084270F" w:rsidP="007A205F">
            <w:pPr>
              <w:pStyle w:val="TableParagraph"/>
              <w:spacing w:before="1"/>
              <w:ind w:left="115" w:right="101" w:hanging="5"/>
              <w:jc w:val="center"/>
              <w:rPr>
                <w:b/>
                <w:sz w:val="24"/>
                <w:lang w:val="ru-RU"/>
              </w:rPr>
            </w:pPr>
            <w:r w:rsidRPr="00AB30AC">
              <w:rPr>
                <w:b/>
                <w:sz w:val="24"/>
                <w:lang w:val="ru-RU"/>
              </w:rPr>
              <w:t xml:space="preserve">Обозначение    </w:t>
            </w:r>
            <w:r w:rsidRPr="00AB30AC">
              <w:rPr>
                <w:b/>
                <w:spacing w:val="-1"/>
                <w:sz w:val="24"/>
                <w:lang w:val="ru-RU"/>
              </w:rPr>
              <w:t>задани</w:t>
            </w:r>
            <w:r w:rsidRPr="00AB30AC">
              <w:rPr>
                <w:b/>
                <w:sz w:val="24"/>
                <w:lang w:val="ru-RU"/>
              </w:rPr>
              <w:t>я в работе</w:t>
            </w:r>
          </w:p>
        </w:tc>
        <w:tc>
          <w:tcPr>
            <w:tcW w:w="708" w:type="dxa"/>
          </w:tcPr>
          <w:p w:rsidR="0084270F" w:rsidRPr="00AB30AC" w:rsidRDefault="0084270F" w:rsidP="007A205F">
            <w:pPr>
              <w:pStyle w:val="TableParagraph"/>
              <w:spacing w:before="4"/>
              <w:ind w:left="225"/>
              <w:rPr>
                <w:b/>
                <w:sz w:val="24"/>
              </w:rPr>
            </w:pPr>
            <w:r w:rsidRPr="00AB30AC">
              <w:rPr>
                <w:b/>
                <w:sz w:val="24"/>
                <w:lang w:val="ru-RU"/>
              </w:rPr>
              <w:t>Код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pStyle w:val="TableParagraph"/>
              <w:spacing w:before="1"/>
              <w:ind w:left="240"/>
              <w:rPr>
                <w:b/>
                <w:sz w:val="24"/>
                <w:lang w:val="ru-RU"/>
              </w:rPr>
            </w:pPr>
            <w:r w:rsidRPr="00AB30AC">
              <w:rPr>
                <w:b/>
                <w:sz w:val="24"/>
                <w:lang w:val="ru-RU"/>
              </w:rPr>
              <w:t>Контролируемый элемент содержания</w:t>
            </w:r>
          </w:p>
          <w:p w:rsidR="0084270F" w:rsidRPr="00AB30AC" w:rsidRDefault="0084270F" w:rsidP="007A205F">
            <w:pPr>
              <w:pStyle w:val="TableParagraph"/>
              <w:spacing w:before="1"/>
              <w:ind w:left="246"/>
              <w:rPr>
                <w:b/>
                <w:sz w:val="24"/>
                <w:lang w:val="ru-RU"/>
              </w:rPr>
            </w:pPr>
          </w:p>
        </w:tc>
      </w:tr>
      <w:tr w:rsidR="0084270F" w:rsidRPr="00AB30AC" w:rsidTr="007A205F">
        <w:trPr>
          <w:trHeight w:val="326"/>
        </w:trPr>
        <w:tc>
          <w:tcPr>
            <w:tcW w:w="9640" w:type="dxa"/>
            <w:gridSpan w:val="5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pStyle w:val="TableParagraph"/>
              <w:spacing w:before="1"/>
              <w:ind w:left="127" w:right="119"/>
              <w:jc w:val="center"/>
              <w:rPr>
                <w:b/>
                <w:sz w:val="24"/>
                <w:szCs w:val="24"/>
                <w:lang w:val="ru-RU"/>
              </w:rPr>
            </w:pPr>
            <w:r w:rsidRPr="00AB30AC">
              <w:rPr>
                <w:b/>
                <w:sz w:val="24"/>
                <w:szCs w:val="24"/>
                <w:lang w:val="ru-RU"/>
              </w:rPr>
              <w:t>4. Письмо</w:t>
            </w:r>
          </w:p>
        </w:tc>
      </w:tr>
      <w:tr w:rsidR="0084270F" w:rsidRPr="00AB30AC" w:rsidTr="007A205F">
        <w:trPr>
          <w:trHeight w:val="262"/>
        </w:trPr>
        <w:tc>
          <w:tcPr>
            <w:tcW w:w="1788" w:type="dxa"/>
            <w:gridSpan w:val="3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08" w:type="dxa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 Написание личного письма в ответ на письмо-стимул</w:t>
            </w:r>
          </w:p>
        </w:tc>
      </w:tr>
      <w:tr w:rsidR="0084270F" w:rsidRPr="00AB30AC" w:rsidTr="007A205F">
        <w:trPr>
          <w:trHeight w:val="382"/>
        </w:trPr>
        <w:tc>
          <w:tcPr>
            <w:tcW w:w="9640" w:type="dxa"/>
            <w:gridSpan w:val="5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pStyle w:val="TableParagraph"/>
              <w:spacing w:before="1"/>
              <w:ind w:left="282" w:right="277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b/>
                <w:sz w:val="24"/>
                <w:szCs w:val="24"/>
                <w:lang w:val="ru-RU"/>
              </w:rPr>
              <w:t xml:space="preserve">5.2 Грамматическая  сторона речи. 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5.2.19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Различные грамматические средства для выражения будущего времени: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to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be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going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to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5.2.6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Сложноподчиненные предложения с союзами и союзными словами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when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>.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5.2.1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Коммуникативные типы предложений: утвердительные  в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Present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Perfect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; </w:t>
            </w: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и порядок слов в них</w:t>
            </w:r>
          </w:p>
        </w:tc>
      </w:tr>
      <w:tr w:rsidR="0084270F" w:rsidRPr="00EF5BFD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2.4.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5.2.7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>Условные</w:t>
            </w:r>
            <w:proofErr w:type="spellEnd"/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>предложения</w:t>
            </w:r>
            <w:proofErr w:type="spellEnd"/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>нереального</w:t>
            </w:r>
            <w:proofErr w:type="spellEnd"/>
            <w:proofErr w:type="gramEnd"/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>характера</w:t>
            </w:r>
            <w:proofErr w:type="spellEnd"/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(Conditional II: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If I were you, I would start</w:t>
            </w: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learning French.</w:t>
            </w: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</w:rPr>
              <w:t>)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2.5.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5.2.15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Наиболее употребительные личные формы глаголов действительного залога: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Past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Perfect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2.6.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5.2.14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Косвенная речь в  вопросительных предложениях в прошедшем времени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 xml:space="preserve">2.7. 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5.2.16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Личные формы глаголов страдательного залога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Past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Simple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Passive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2.8.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rFonts w:eastAsia="TimesNewRoman"/>
                <w:sz w:val="24"/>
                <w:szCs w:val="24"/>
              </w:rPr>
              <w:t>5.2.18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Модальные глаголы и их эквиваленты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>(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must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, 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need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might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>)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2.</w:t>
            </w:r>
            <w:r w:rsidRPr="00AB30AC">
              <w:rPr>
                <w:sz w:val="24"/>
                <w:szCs w:val="24"/>
              </w:rPr>
              <w:t>9.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B30AC">
              <w:rPr>
                <w:sz w:val="24"/>
                <w:szCs w:val="24"/>
                <w:lang w:val="ru-RU"/>
              </w:rPr>
              <w:t>5.2.25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Имена прилагательные в превосходной степени, образованные по правилу</w:t>
            </w:r>
          </w:p>
        </w:tc>
      </w:tr>
      <w:tr w:rsidR="0084270F" w:rsidRPr="00AB30AC" w:rsidTr="007A205F">
        <w:trPr>
          <w:trHeight w:val="718"/>
        </w:trPr>
        <w:tc>
          <w:tcPr>
            <w:tcW w:w="1702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AB30AC">
              <w:rPr>
                <w:sz w:val="24"/>
                <w:szCs w:val="24"/>
              </w:rPr>
              <w:t>2.10</w:t>
            </w:r>
          </w:p>
        </w:tc>
        <w:tc>
          <w:tcPr>
            <w:tcW w:w="794" w:type="dxa"/>
            <w:gridSpan w:val="2"/>
          </w:tcPr>
          <w:p w:rsidR="0084270F" w:rsidRPr="00AB30AC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AB30AC">
              <w:rPr>
                <w:sz w:val="24"/>
                <w:szCs w:val="24"/>
              </w:rPr>
              <w:t>5.2.11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AB30AC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AB30AC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Конструкции с глаголами на </w:t>
            </w:r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  <w:lang w:val="ru-RU"/>
              </w:rPr>
              <w:t>-</w:t>
            </w:r>
            <w:proofErr w:type="spellStart"/>
            <w:r w:rsidRPr="00AB30AC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ing</w:t>
            </w:r>
            <w:proofErr w:type="spellEnd"/>
          </w:p>
        </w:tc>
      </w:tr>
      <w:tr w:rsidR="0084270F" w:rsidRPr="007C05B8" w:rsidTr="007A205F">
        <w:trPr>
          <w:trHeight w:val="414"/>
        </w:trPr>
        <w:tc>
          <w:tcPr>
            <w:tcW w:w="9640" w:type="dxa"/>
            <w:gridSpan w:val="5"/>
            <w:tcBorders>
              <w:right w:val="single" w:sz="4" w:space="0" w:color="auto"/>
            </w:tcBorders>
          </w:tcPr>
          <w:p w:rsidR="0084270F" w:rsidRPr="00C956BA" w:rsidRDefault="0084270F" w:rsidP="007A205F">
            <w:pPr>
              <w:adjustRightInd w:val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ru-RU"/>
              </w:rPr>
            </w:pPr>
            <w:r w:rsidRPr="00C956BA">
              <w:rPr>
                <w:rFonts w:ascii="Times New Roman" w:eastAsia="TimesNewRoman" w:hAnsi="Times New Roman" w:cs="Times New Roman"/>
                <w:b/>
                <w:sz w:val="24"/>
                <w:szCs w:val="24"/>
                <w:lang w:val="ru-RU"/>
              </w:rPr>
              <w:t>5.3. Лексическая сторона речи</w:t>
            </w:r>
          </w:p>
        </w:tc>
      </w:tr>
      <w:tr w:rsidR="0084270F" w:rsidRPr="007C05B8" w:rsidTr="007A205F">
        <w:trPr>
          <w:trHeight w:val="718"/>
        </w:trPr>
        <w:tc>
          <w:tcPr>
            <w:tcW w:w="1560" w:type="dxa"/>
          </w:tcPr>
          <w:p w:rsidR="0084270F" w:rsidRPr="00C956BA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C956BA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936" w:type="dxa"/>
            <w:gridSpan w:val="3"/>
          </w:tcPr>
          <w:p w:rsidR="0084270F" w:rsidRPr="00C956BA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C956BA">
              <w:rPr>
                <w:sz w:val="24"/>
                <w:szCs w:val="24"/>
                <w:lang w:val="ru-RU"/>
              </w:rPr>
              <w:t>5.3.3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C956BA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C956BA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Реплики-клише речевого этикета, характерные для культуры англоязычных стран</w:t>
            </w:r>
          </w:p>
        </w:tc>
      </w:tr>
      <w:tr w:rsidR="0084270F" w:rsidRPr="007C05B8" w:rsidTr="007A205F">
        <w:trPr>
          <w:trHeight w:val="718"/>
        </w:trPr>
        <w:tc>
          <w:tcPr>
            <w:tcW w:w="1560" w:type="dxa"/>
          </w:tcPr>
          <w:p w:rsidR="0084270F" w:rsidRPr="00AB30AC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AB30AC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, 2</w:t>
            </w:r>
          </w:p>
        </w:tc>
        <w:tc>
          <w:tcPr>
            <w:tcW w:w="936" w:type="dxa"/>
            <w:gridSpan w:val="3"/>
          </w:tcPr>
          <w:p w:rsidR="0084270F" w:rsidRPr="00C956BA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5.3.1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B43184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B43184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Лексические единицы, обслуживающие ситуации в рамках тематики начальной и основной школы</w:t>
            </w:r>
          </w:p>
        </w:tc>
      </w:tr>
      <w:tr w:rsidR="0084270F" w:rsidRPr="00C37BC5" w:rsidTr="007A205F">
        <w:trPr>
          <w:trHeight w:val="437"/>
        </w:trPr>
        <w:tc>
          <w:tcPr>
            <w:tcW w:w="9640" w:type="dxa"/>
            <w:gridSpan w:val="5"/>
            <w:tcBorders>
              <w:right w:val="single" w:sz="4" w:space="0" w:color="auto"/>
            </w:tcBorders>
          </w:tcPr>
          <w:p w:rsidR="0084270F" w:rsidRPr="00C956BA" w:rsidRDefault="0084270F" w:rsidP="007A205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4270F" w:rsidRPr="00C956BA" w:rsidRDefault="0084270F" w:rsidP="007A205F">
            <w:pPr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C956B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Предметное содержание речи</w:t>
            </w:r>
          </w:p>
        </w:tc>
      </w:tr>
      <w:tr w:rsidR="0084270F" w:rsidRPr="00C37BC5" w:rsidTr="007A205F">
        <w:trPr>
          <w:trHeight w:val="392"/>
        </w:trPr>
        <w:tc>
          <w:tcPr>
            <w:tcW w:w="1560" w:type="dxa"/>
          </w:tcPr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  <w:lang w:val="ru-RU"/>
              </w:rPr>
            </w:pPr>
            <w:r w:rsidRPr="00E6580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936" w:type="dxa"/>
            <w:gridSpan w:val="3"/>
          </w:tcPr>
          <w:p w:rsidR="0084270F" w:rsidRPr="00E65809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E65809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E65809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E65809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Переписка.</w:t>
            </w:r>
          </w:p>
        </w:tc>
      </w:tr>
      <w:tr w:rsidR="0084270F" w:rsidRPr="00C37BC5" w:rsidTr="007A205F">
        <w:trPr>
          <w:trHeight w:val="718"/>
        </w:trPr>
        <w:tc>
          <w:tcPr>
            <w:tcW w:w="1560" w:type="dxa"/>
          </w:tcPr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E65809">
              <w:rPr>
                <w:sz w:val="24"/>
                <w:szCs w:val="24"/>
              </w:rPr>
              <w:lastRenderedPageBreak/>
              <w:t>1, 2</w:t>
            </w:r>
          </w:p>
        </w:tc>
        <w:tc>
          <w:tcPr>
            <w:tcW w:w="936" w:type="dxa"/>
            <w:gridSpan w:val="3"/>
          </w:tcPr>
          <w:p w:rsidR="0084270F" w:rsidRPr="00E65809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E65809"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E65809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 xml:space="preserve">Досуг и увлечения (спорт, музыка, чтение, посещение театра, кинотеатра, дискотеки, кафе). </w:t>
            </w:r>
            <w:proofErr w:type="gramEnd"/>
          </w:p>
        </w:tc>
      </w:tr>
      <w:tr w:rsidR="0084270F" w:rsidRPr="00C37BC5" w:rsidTr="007A205F">
        <w:trPr>
          <w:trHeight w:val="393"/>
        </w:trPr>
        <w:tc>
          <w:tcPr>
            <w:tcW w:w="1560" w:type="dxa"/>
            <w:vMerge w:val="restart"/>
          </w:tcPr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E65809">
              <w:rPr>
                <w:sz w:val="24"/>
                <w:szCs w:val="24"/>
              </w:rPr>
              <w:t>2</w:t>
            </w:r>
          </w:p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84270F" w:rsidRPr="00E65809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E65809">
              <w:rPr>
                <w:sz w:val="24"/>
                <w:szCs w:val="24"/>
              </w:rPr>
              <w:t>З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E65809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Проблемы</w:t>
            </w:r>
            <w:proofErr w:type="spellEnd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выбора</w:t>
            </w:r>
            <w:proofErr w:type="spellEnd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профессии</w:t>
            </w:r>
            <w:proofErr w:type="spellEnd"/>
          </w:p>
        </w:tc>
      </w:tr>
      <w:tr w:rsidR="0084270F" w:rsidRPr="00C37BC5" w:rsidTr="007A205F">
        <w:trPr>
          <w:trHeight w:val="393"/>
        </w:trPr>
        <w:tc>
          <w:tcPr>
            <w:tcW w:w="1560" w:type="dxa"/>
            <w:vMerge/>
          </w:tcPr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84270F" w:rsidRPr="00E65809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proofErr w:type="gramStart"/>
            <w:r w:rsidRPr="00E65809">
              <w:rPr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E65809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E65809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Здоровый образ жизни.</w:t>
            </w:r>
          </w:p>
        </w:tc>
      </w:tr>
      <w:tr w:rsidR="0084270F" w:rsidRPr="00C37BC5" w:rsidTr="007A205F">
        <w:trPr>
          <w:trHeight w:val="542"/>
        </w:trPr>
        <w:tc>
          <w:tcPr>
            <w:tcW w:w="1560" w:type="dxa"/>
            <w:vMerge/>
          </w:tcPr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84270F" w:rsidRPr="00E65809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E65809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E65809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(</w:t>
            </w:r>
            <w:proofErr w:type="spell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Межличностные</w:t>
            </w:r>
            <w:proofErr w:type="spellEnd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взаимоотношения</w:t>
            </w:r>
            <w:proofErr w:type="spellEnd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семье</w:t>
            </w:r>
            <w:proofErr w:type="spellEnd"/>
          </w:p>
        </w:tc>
      </w:tr>
      <w:tr w:rsidR="0084270F" w:rsidRPr="00C37BC5" w:rsidTr="007A205F">
        <w:trPr>
          <w:trHeight w:val="542"/>
        </w:trPr>
        <w:tc>
          <w:tcPr>
            <w:tcW w:w="1560" w:type="dxa"/>
            <w:vMerge/>
          </w:tcPr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84270F" w:rsidRPr="00E65809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proofErr w:type="gramStart"/>
            <w:r w:rsidRPr="00E65809">
              <w:rPr>
                <w:sz w:val="24"/>
                <w:szCs w:val="24"/>
                <w:lang w:val="ru-RU"/>
              </w:rPr>
              <w:t>Р</w:t>
            </w:r>
            <w:proofErr w:type="gramEnd"/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E65809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E65809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Природа и проблемы экологии.</w:t>
            </w:r>
          </w:p>
        </w:tc>
      </w:tr>
      <w:tr w:rsidR="0084270F" w:rsidRPr="00C37BC5" w:rsidTr="007A205F">
        <w:trPr>
          <w:trHeight w:val="542"/>
        </w:trPr>
        <w:tc>
          <w:tcPr>
            <w:tcW w:w="1560" w:type="dxa"/>
            <w:vMerge/>
          </w:tcPr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84270F" w:rsidRPr="00E65809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E65809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E65809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Характеристики</w:t>
            </w:r>
            <w:proofErr w:type="spellEnd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809">
              <w:rPr>
                <w:rFonts w:ascii="Times New Roman" w:eastAsia="TimesNew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</w:tr>
      <w:tr w:rsidR="0084270F" w:rsidRPr="00C37BC5" w:rsidTr="007A205F">
        <w:trPr>
          <w:trHeight w:val="718"/>
        </w:trPr>
        <w:tc>
          <w:tcPr>
            <w:tcW w:w="1560" w:type="dxa"/>
            <w:vMerge/>
          </w:tcPr>
          <w:p w:rsidR="0084270F" w:rsidRPr="00E65809" w:rsidRDefault="0084270F" w:rsidP="007A205F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dxa"/>
            <w:gridSpan w:val="3"/>
          </w:tcPr>
          <w:p w:rsidR="0084270F" w:rsidRPr="00E65809" w:rsidRDefault="0084270F" w:rsidP="007A205F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E65809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7144" w:type="dxa"/>
            <w:tcBorders>
              <w:right w:val="single" w:sz="4" w:space="0" w:color="auto"/>
            </w:tcBorders>
          </w:tcPr>
          <w:p w:rsidR="0084270F" w:rsidRPr="00E65809" w:rsidRDefault="0084270F" w:rsidP="007A205F">
            <w:pPr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</w:pPr>
            <w:r w:rsidRPr="00E65809">
              <w:rPr>
                <w:rFonts w:ascii="Times New Roman" w:eastAsia="TimesNewRoman" w:hAnsi="Times New Roman" w:cs="Times New Roman"/>
                <w:sz w:val="24"/>
                <w:szCs w:val="24"/>
                <w:lang w:val="ru-RU"/>
              </w:rPr>
              <w:t>(Межличностные) взаимоотношения с друзьями и в школе</w:t>
            </w:r>
          </w:p>
        </w:tc>
      </w:tr>
    </w:tbl>
    <w:p w:rsid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</w:p>
    <w:p w:rsidR="0084270F" w:rsidRP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 w:rsidRPr="00DF09CC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84270F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="00DF09CC">
        <w:rPr>
          <w:rFonts w:ascii="Times New Roman" w:hAnsi="Times New Roman" w:cs="Times New Roman"/>
          <w:b/>
          <w:sz w:val="28"/>
          <w:szCs w:val="28"/>
        </w:rPr>
        <w:t>21</w:t>
      </w:r>
      <w:r w:rsidRPr="00DF09CC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 w:rsidRPr="0084270F">
        <w:rPr>
          <w:rFonts w:ascii="Times New Roman" w:hAnsi="Times New Roman" w:cs="Times New Roman"/>
          <w:sz w:val="28"/>
          <w:szCs w:val="28"/>
        </w:rPr>
        <w:t xml:space="preserve">Тема: Вызов Антарктиды. </w:t>
      </w:r>
    </w:p>
    <w:p w:rsidR="0084270F" w:rsidRP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контрольной работы. </w:t>
      </w:r>
    </w:p>
    <w:p w:rsid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84270F" w:rsidRP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 w:rsidRPr="0084270F">
        <w:rPr>
          <w:rFonts w:ascii="Times New Roman" w:hAnsi="Times New Roman" w:cs="Times New Roman"/>
          <w:sz w:val="28"/>
          <w:szCs w:val="28"/>
        </w:rPr>
        <w:t xml:space="preserve">РЭШ – урок 51 – </w:t>
      </w:r>
      <w:proofErr w:type="spellStart"/>
      <w:r w:rsidRPr="0084270F">
        <w:rPr>
          <w:rFonts w:ascii="Times New Roman" w:hAnsi="Times New Roman" w:cs="Times New Roman"/>
          <w:sz w:val="28"/>
          <w:szCs w:val="28"/>
        </w:rPr>
        <w:t>Antarctica</w:t>
      </w:r>
      <w:proofErr w:type="spellEnd"/>
    </w:p>
    <w:p w:rsidR="0084270F" w:rsidRP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 w:rsidRPr="0084270F">
        <w:rPr>
          <w:rFonts w:ascii="Times New Roman" w:hAnsi="Times New Roman" w:cs="Times New Roman"/>
          <w:sz w:val="28"/>
          <w:szCs w:val="28"/>
        </w:rPr>
        <w:t xml:space="preserve"> - Просмотр видео; </w:t>
      </w:r>
    </w:p>
    <w:p w:rsidR="0084270F" w:rsidRP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 w:rsidRPr="0084270F">
        <w:rPr>
          <w:rFonts w:ascii="Times New Roman" w:hAnsi="Times New Roman" w:cs="Times New Roman"/>
          <w:sz w:val="28"/>
          <w:szCs w:val="28"/>
        </w:rPr>
        <w:t xml:space="preserve"> - Тренировочный модуль.</w:t>
      </w:r>
    </w:p>
    <w:p w:rsid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</w:p>
    <w:p w:rsid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</w:p>
    <w:p w:rsidR="0084270F" w:rsidRP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 w:rsidRPr="0084270F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84270F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="00DF09CC">
        <w:rPr>
          <w:rFonts w:ascii="Times New Roman" w:hAnsi="Times New Roman" w:cs="Times New Roman"/>
          <w:b/>
          <w:sz w:val="28"/>
          <w:szCs w:val="28"/>
        </w:rPr>
        <w:t>23</w:t>
      </w:r>
      <w:r w:rsidRPr="0084270F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84270F" w:rsidRDefault="0084270F" w:rsidP="0084270F">
      <w:pPr>
        <w:rPr>
          <w:rFonts w:ascii="Times New Roman" w:hAnsi="Times New Roman" w:cs="Times New Roman"/>
          <w:sz w:val="28"/>
          <w:szCs w:val="28"/>
        </w:rPr>
      </w:pPr>
      <w:r w:rsidRPr="0084270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270F">
        <w:rPr>
          <w:rFonts w:ascii="Times New Roman" w:hAnsi="Times New Roman" w:cs="Times New Roman"/>
          <w:sz w:val="28"/>
          <w:szCs w:val="28"/>
        </w:rPr>
        <w:t xml:space="preserve">Защита окружающей среды. </w:t>
      </w:r>
    </w:p>
    <w:p w:rsidR="0084270F" w:rsidRPr="00DF09CC" w:rsidRDefault="00DF09CC" w:rsidP="0084270F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F09CC">
        <w:rPr>
          <w:rFonts w:ascii="Times New Roman" w:hAnsi="Times New Roman" w:cs="Times New Roman"/>
          <w:i/>
          <w:sz w:val="28"/>
          <w:szCs w:val="28"/>
          <w:lang w:val="en-US"/>
        </w:rPr>
        <w:t>Speaking</w:t>
      </w:r>
    </w:p>
    <w:p w:rsidR="00DF09CC" w:rsidRDefault="00DF09CC" w:rsidP="0084270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 5, 6, 7 p 135</w:t>
      </w:r>
      <w:bookmarkStart w:id="0" w:name="_GoBack"/>
      <w:bookmarkEnd w:id="0"/>
    </w:p>
    <w:p w:rsidR="00DF09CC" w:rsidRPr="00DF09CC" w:rsidRDefault="00DF09CC" w:rsidP="0084270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Homework: Ex 9 p 135 (Voice Message)</w:t>
      </w:r>
    </w:p>
    <w:sectPr w:rsidR="00DF09CC" w:rsidRPr="00DF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A2D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37D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75A2D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270F"/>
    <w:rsid w:val="00843DD9"/>
    <w:rsid w:val="00844E25"/>
    <w:rsid w:val="008502F5"/>
    <w:rsid w:val="00853778"/>
    <w:rsid w:val="00860803"/>
    <w:rsid w:val="008623F4"/>
    <w:rsid w:val="00870488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75C60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662A2"/>
    <w:rsid w:val="00A70679"/>
    <w:rsid w:val="00A93883"/>
    <w:rsid w:val="00A958E2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362F4"/>
    <w:rsid w:val="00C37697"/>
    <w:rsid w:val="00C42BC1"/>
    <w:rsid w:val="00C45892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845"/>
    <w:rsid w:val="00DF09CC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4270F"/>
    <w:pPr>
      <w:widowControl w:val="0"/>
      <w:autoSpaceDE w:val="0"/>
      <w:autoSpaceDN w:val="0"/>
      <w:spacing w:after="0" w:line="240" w:lineRule="auto"/>
      <w:ind w:left="1260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270F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84270F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2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4270F"/>
    <w:pPr>
      <w:widowControl w:val="0"/>
      <w:autoSpaceDE w:val="0"/>
      <w:autoSpaceDN w:val="0"/>
      <w:spacing w:after="0" w:line="240" w:lineRule="auto"/>
      <w:ind w:left="1260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270F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84270F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27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2020-05-14T17:50:00Z</dcterms:created>
  <dcterms:modified xsi:type="dcterms:W3CDTF">2020-05-14T18:15:00Z</dcterms:modified>
</cp:coreProperties>
</file>